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9C2D3F">
        <w:tab/>
        <w:t>: Arş. Gör. A. Selman ARISOY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9C2D3F">
        <w:t>(Kurum)</w:t>
      </w:r>
      <w:r w:rsidR="009C2D3F">
        <w:tab/>
        <w:t xml:space="preserve">: Fatih Sultan Mehmet Vakıf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F45F16">
      <w:pPr>
        <w:pStyle w:val="ListeParagraf"/>
        <w:numPr>
          <w:ilvl w:val="0"/>
          <w:numId w:val="23"/>
        </w:numPr>
        <w:tabs>
          <w:tab w:val="clear" w:pos="851"/>
        </w:tabs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5036AB" w:rsidRPr="005036AB">
        <w:t xml:space="preserve">Medeni Yargılama </w:t>
      </w:r>
      <w:r w:rsidR="00AC2218">
        <w:t xml:space="preserve">Hukukunda </w:t>
      </w:r>
      <w:proofErr w:type="gramStart"/>
      <w:r w:rsidR="00AC2218">
        <w:t>Hakimin</w:t>
      </w:r>
      <w:proofErr w:type="gramEnd"/>
      <w:r w:rsidR="00AC2218">
        <w:t xml:space="preserve"> Türk Hukukunu </w:t>
      </w:r>
      <w:r w:rsidR="005036AB" w:rsidRPr="005036AB">
        <w:t>Re’sen Uygulaması</w:t>
      </w:r>
      <w:r w:rsidR="005036AB">
        <w:t xml:space="preserve">  </w:t>
      </w:r>
      <w:r w:rsidR="00F45F16">
        <w:tab/>
      </w:r>
      <w:r>
        <w:t>(</w:t>
      </w:r>
      <w:r w:rsidR="005036AB">
        <w:t xml:space="preserve">Yıl: 2016 - … </w:t>
      </w:r>
      <w:r>
        <w:t>)</w:t>
      </w:r>
      <w:bookmarkStart w:id="0" w:name="_GoBack"/>
      <w:bookmarkEnd w:id="0"/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036AB">
        <w:t>Doç. Dr. Seda ÖZMUMCU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9C2D3F">
        <w:t>nstitü</w:t>
      </w:r>
      <w:r w:rsidR="009C2D3F">
        <w:tab/>
        <w:t xml:space="preserve">: İstanbul Üniversitesi Sosyal Bilimler Enstitüsü 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58" w:rsidRDefault="00F47258" w:rsidP="00EE74CE">
      <w:pPr>
        <w:spacing w:after="0" w:line="240" w:lineRule="auto"/>
      </w:pPr>
      <w:r>
        <w:separator/>
      </w:r>
    </w:p>
  </w:endnote>
  <w:endnote w:type="continuationSeparator" w:id="0">
    <w:p w:rsidR="00F47258" w:rsidRDefault="00F4725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58" w:rsidRDefault="00F47258" w:rsidP="00EE74CE">
      <w:pPr>
        <w:spacing w:after="0" w:line="240" w:lineRule="auto"/>
      </w:pPr>
      <w:r>
        <w:separator/>
      </w:r>
    </w:p>
  </w:footnote>
  <w:footnote w:type="continuationSeparator" w:id="0">
    <w:p w:rsidR="00F47258" w:rsidRDefault="00F47258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036AB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C2D3F"/>
    <w:rsid w:val="009D6F6E"/>
    <w:rsid w:val="009F3A92"/>
    <w:rsid w:val="00A36D08"/>
    <w:rsid w:val="00A42546"/>
    <w:rsid w:val="00A54CCC"/>
    <w:rsid w:val="00AB5E73"/>
    <w:rsid w:val="00AC2218"/>
    <w:rsid w:val="00B04748"/>
    <w:rsid w:val="00B642B3"/>
    <w:rsid w:val="00BA1DEB"/>
    <w:rsid w:val="00C263D2"/>
    <w:rsid w:val="00C54927"/>
    <w:rsid w:val="00CA5F19"/>
    <w:rsid w:val="00CC7631"/>
    <w:rsid w:val="00CD18A6"/>
    <w:rsid w:val="00D36F4B"/>
    <w:rsid w:val="00D9512D"/>
    <w:rsid w:val="00EE74CE"/>
    <w:rsid w:val="00EF270C"/>
    <w:rsid w:val="00F424DF"/>
    <w:rsid w:val="00F45F16"/>
    <w:rsid w:val="00F47258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59E6-E15E-4900-87B7-222C9C8B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A. Selman ARISOY</cp:lastModifiedBy>
  <cp:revision>5</cp:revision>
  <cp:lastPrinted>2015-10-06T13:23:00Z</cp:lastPrinted>
  <dcterms:created xsi:type="dcterms:W3CDTF">2016-02-02T14:10:00Z</dcterms:created>
  <dcterms:modified xsi:type="dcterms:W3CDTF">2016-04-24T11:49:00Z</dcterms:modified>
</cp:coreProperties>
</file>